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公安新媒体《警安在线》栏目组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招聘公告</w:t>
      </w:r>
    </w:p>
    <w:p>
      <w:pP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公安新媒体《警安在线》栏目组，以视频节目、文艺活动、媒体对话等多种方式助力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服务全国公安干警，繁荣中国公安文化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。因工作需要，特招聘以下工作人员：</w:t>
      </w:r>
    </w:p>
    <w:p>
      <w:pPr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一、</w:t>
      </w:r>
      <w:r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摄像师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招聘人数：2-3名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岗位职责：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1、承担节目以及专题片的拍摄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录制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工作；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2、承担栏目的前期拍摄任务及日常摄影操作；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3、承担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节目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要求的视频后期剪辑及编辑工作；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4、摄像机、照明设备及摇臂等相关器材的日常维护和保养；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5、协助编导完成拍摄的其他相关工作。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岗位要求：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1、影视摄像、中文、新闻相关专业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专科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及以上学历，有2年以上媒体专业摄像工作经验者可适当放宽；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（优秀实习生可考虑接收）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、熟悉摄像业务，熟练操控摄像机，通晓画面语言；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 能根据策划或文稿对需要拍摄的节目作出准确的判断，选取合适的角度、时机，并按照编导的要求按时、保质地完成拍摄任务；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、掌握高清摄像机、摇臂、轨道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、航拍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等设备的基本操作者优先；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、具有全面的艺术素养，对灯光、声音、构图等有较强判断力；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、具备专业视频制作能力，熟练运用edius、premire等软件操作系统；</w:t>
      </w:r>
    </w:p>
    <w:p>
      <w:pPr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二</w:t>
      </w:r>
      <w:r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、主持人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招聘人数：2-4名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岗位职责：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1、承担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视频节目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的主持播报工作；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2、承担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对话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、专题等的配音工作；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3、承担外景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节目录制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和访谈节目的策划等工作；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4、配合并协助节目制作人策划、组织栏目的设计。</w:t>
      </w:r>
    </w:p>
    <w:p>
      <w:pPr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 xml:space="preserve">    岗位要求：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1、播音主持、新闻、中文、音乐等相关专业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专科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以上学历；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、为人正直，有亲和力，有团队合作精神和良好的协调能力；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、形象端庄、普通话达到行业认可的一级乙等以上水平；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 持有机动车驾驶证，熟悉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河北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省内及主要城市道路情况者优先；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备注：简历中需附个人照片2张（定妆照、生活照各1张）或个人上镜视频，并注明身高、体重。</w:t>
      </w:r>
    </w:p>
    <w:p>
      <w:pPr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三、其他岗位招聘如下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节目编导10名，主播3名（限女性），事业部主管5名，培训中心专员3名，活动策划2名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。（具体要求参照上述内容标准）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报名时间及要求：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报名方式：应聘者通过邮件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jinganzaixian@126.com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形式进行报名，可兼报其他岗位。应聘者需上传详细电子版个人简历（务必填写：个人联系方式、工作经历、所报职位）。应聘主持人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、主播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岗位，可将个人工作照、生活照各1张、录音小样或视频作品，发至邮箱。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.面试时间：具体时间以电话通知为准。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备注要求：应聘人员需如实填写个人信息，所持证件应真实、有效，如发现提供虚假证明或不符合报名条件，取消考试或聘用资格，后果由应聘者本人负责。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招聘联系人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：安老师 孙老师</w:t>
      </w:r>
    </w:p>
    <w:p>
      <w:pPr>
        <w:ind w:firstLine="480" w:firstLineChars="200"/>
        <w:jc w:val="both"/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简历投递邮箱：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jinganzaixian</w:t>
      </w: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@126.com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B28F8"/>
    <w:rsid w:val="2F8E6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yimu</dc:creator>
  <cp:lastModifiedBy>A 青青~~手工坊</cp:lastModifiedBy>
  <dcterms:modified xsi:type="dcterms:W3CDTF">2019-11-15T09:13:10Z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